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3DB96" w14:textId="77777777" w:rsidR="00035BF8" w:rsidRPr="00772086" w:rsidRDefault="00035BF8" w:rsidP="00035BF8">
      <w:pPr>
        <w:jc w:val="center"/>
        <w:rPr>
          <w:b/>
          <w:sz w:val="28"/>
          <w:szCs w:val="28"/>
        </w:rPr>
      </w:pPr>
      <w:r w:rsidRPr="00772086">
        <w:rPr>
          <w:b/>
          <w:sz w:val="28"/>
          <w:szCs w:val="28"/>
        </w:rPr>
        <w:t>. Тематика курсовых работ по дисциплине</w:t>
      </w:r>
    </w:p>
    <w:p w14:paraId="5E9BE0A2" w14:textId="77777777" w:rsidR="00035BF8" w:rsidRPr="00772086" w:rsidRDefault="00035BF8" w:rsidP="00035BF8">
      <w:pPr>
        <w:jc w:val="center"/>
        <w:rPr>
          <w:b/>
          <w:sz w:val="28"/>
          <w:szCs w:val="28"/>
        </w:rPr>
      </w:pPr>
      <w:r w:rsidRPr="00772086">
        <w:rPr>
          <w:b/>
          <w:sz w:val="28"/>
          <w:szCs w:val="28"/>
        </w:rPr>
        <w:t>«Финансы»</w:t>
      </w:r>
    </w:p>
    <w:p w14:paraId="1D058A35" w14:textId="77777777" w:rsidR="00035BF8" w:rsidRPr="00772086" w:rsidRDefault="00035BF8" w:rsidP="00035BF8">
      <w:pPr>
        <w:ind w:firstLine="720"/>
        <w:jc w:val="both"/>
        <w:rPr>
          <w:sz w:val="28"/>
          <w:szCs w:val="28"/>
        </w:rPr>
      </w:pPr>
    </w:p>
    <w:p w14:paraId="7893E78C" w14:textId="77777777" w:rsidR="00035BF8" w:rsidRPr="00723FDB" w:rsidRDefault="00035BF8" w:rsidP="00035BF8">
      <w:pPr>
        <w:numPr>
          <w:ilvl w:val="0"/>
          <w:numId w:val="1"/>
        </w:numPr>
        <w:rPr>
          <w:sz w:val="28"/>
          <w:szCs w:val="28"/>
        </w:rPr>
      </w:pPr>
      <w:r w:rsidRPr="00723FDB">
        <w:rPr>
          <w:sz w:val="28"/>
          <w:szCs w:val="28"/>
        </w:rPr>
        <w:t>Теоретические концепции финансов.</w:t>
      </w:r>
    </w:p>
    <w:p w14:paraId="5D26CCF6" w14:textId="77777777" w:rsidR="00035BF8" w:rsidRPr="00723FDB" w:rsidRDefault="00035BF8" w:rsidP="00035BF8">
      <w:pPr>
        <w:pStyle w:val="a3"/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r w:rsidRPr="00723FDB">
        <w:rPr>
          <w:sz w:val="28"/>
          <w:szCs w:val="28"/>
        </w:rPr>
        <w:t>Сущность финансов как специфической экономической категории</w:t>
      </w:r>
    </w:p>
    <w:p w14:paraId="3491D0CF" w14:textId="77777777" w:rsidR="00035BF8" w:rsidRPr="00723FDB" w:rsidRDefault="00035BF8" w:rsidP="00035BF8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723FDB">
        <w:rPr>
          <w:sz w:val="28"/>
          <w:szCs w:val="28"/>
        </w:rPr>
        <w:t>Финансовая система Республики Казахстан на современном этапе</w:t>
      </w:r>
    </w:p>
    <w:p w14:paraId="59046E10" w14:textId="77777777" w:rsidR="00035BF8" w:rsidRPr="00723FDB" w:rsidRDefault="00035BF8" w:rsidP="00035BF8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723FDB">
        <w:rPr>
          <w:sz w:val="28"/>
          <w:szCs w:val="28"/>
        </w:rPr>
        <w:t>Финансовая политика РК и  механизм ее реализации</w:t>
      </w:r>
    </w:p>
    <w:p w14:paraId="19FF45FD" w14:textId="77777777" w:rsidR="00035BF8" w:rsidRPr="00723FDB" w:rsidRDefault="00035BF8" w:rsidP="00035BF8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723FDB">
        <w:rPr>
          <w:sz w:val="28"/>
          <w:szCs w:val="28"/>
        </w:rPr>
        <w:t>Эволюция развития финансового рынка Казахстана</w:t>
      </w:r>
    </w:p>
    <w:p w14:paraId="712CBD25" w14:textId="77777777" w:rsidR="00035BF8" w:rsidRPr="00723FDB" w:rsidRDefault="00035BF8" w:rsidP="00035BF8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723FDB">
        <w:rPr>
          <w:sz w:val="28"/>
          <w:szCs w:val="28"/>
        </w:rPr>
        <w:t>Финансовый контроль, пути повышения его эффективности</w:t>
      </w:r>
    </w:p>
    <w:p w14:paraId="5C612428" w14:textId="77777777" w:rsidR="00035BF8" w:rsidRPr="00723FDB" w:rsidRDefault="00035BF8" w:rsidP="00035BF8">
      <w:pPr>
        <w:pStyle w:val="1"/>
        <w:numPr>
          <w:ilvl w:val="0"/>
          <w:numId w:val="1"/>
        </w:numPr>
        <w:spacing w:before="0" w:after="0"/>
        <w:ind w:left="714" w:hanging="357"/>
        <w:rPr>
          <w:rFonts w:ascii="Times New Roman" w:hAnsi="Times New Roman"/>
          <w:b w:val="0"/>
          <w:bCs w:val="0"/>
          <w:sz w:val="28"/>
          <w:szCs w:val="28"/>
        </w:rPr>
      </w:pPr>
      <w:r w:rsidRPr="00723FDB">
        <w:rPr>
          <w:rFonts w:ascii="Times New Roman" w:hAnsi="Times New Roman"/>
          <w:b w:val="0"/>
          <w:bCs w:val="0"/>
          <w:sz w:val="28"/>
          <w:szCs w:val="28"/>
        </w:rPr>
        <w:t>Бюджет и его роль в экономике</w:t>
      </w:r>
    </w:p>
    <w:p w14:paraId="15B50C25" w14:textId="77777777" w:rsidR="00035BF8" w:rsidRPr="00723FDB" w:rsidRDefault="00035BF8" w:rsidP="00035BF8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723FDB">
        <w:rPr>
          <w:sz w:val="28"/>
          <w:szCs w:val="28"/>
        </w:rPr>
        <w:t>Бюджетная система РК на современном этапе</w:t>
      </w:r>
    </w:p>
    <w:p w14:paraId="5D9F9359" w14:textId="77777777" w:rsidR="00035BF8" w:rsidRPr="00723FDB" w:rsidRDefault="00035BF8" w:rsidP="00035BF8">
      <w:pPr>
        <w:numPr>
          <w:ilvl w:val="0"/>
          <w:numId w:val="1"/>
        </w:numPr>
        <w:rPr>
          <w:sz w:val="28"/>
          <w:szCs w:val="28"/>
        </w:rPr>
      </w:pPr>
      <w:r w:rsidRPr="00723FDB">
        <w:rPr>
          <w:sz w:val="28"/>
          <w:szCs w:val="28"/>
        </w:rPr>
        <w:t>Механизм формирования доходов государственного  бюджета РК</w:t>
      </w:r>
    </w:p>
    <w:p w14:paraId="4DE4A81B" w14:textId="77777777" w:rsidR="00035BF8" w:rsidRDefault="00035BF8" w:rsidP="00035BF8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723FDB">
        <w:rPr>
          <w:sz w:val="28"/>
          <w:szCs w:val="28"/>
        </w:rPr>
        <w:t>Расходы государственного  бюджета, механизм регулирования</w:t>
      </w:r>
    </w:p>
    <w:p w14:paraId="5811E76D" w14:textId="77777777" w:rsidR="00035BF8" w:rsidRPr="00E47F55" w:rsidRDefault="00035BF8" w:rsidP="00035BF8">
      <w:pPr>
        <w:numPr>
          <w:ilvl w:val="0"/>
          <w:numId w:val="1"/>
        </w:numPr>
        <w:rPr>
          <w:sz w:val="28"/>
          <w:szCs w:val="28"/>
        </w:rPr>
      </w:pPr>
      <w:r w:rsidRPr="00E47F55">
        <w:rPr>
          <w:sz w:val="28"/>
          <w:szCs w:val="28"/>
        </w:rPr>
        <w:t xml:space="preserve"> Бюджетная политика  и особенности ее проведения в РК</w:t>
      </w:r>
    </w:p>
    <w:p w14:paraId="41E835B6" w14:textId="77777777" w:rsidR="00035BF8" w:rsidRPr="00E47F55" w:rsidRDefault="00035BF8" w:rsidP="00035BF8">
      <w:pPr>
        <w:numPr>
          <w:ilvl w:val="0"/>
          <w:numId w:val="1"/>
        </w:numPr>
        <w:rPr>
          <w:sz w:val="28"/>
          <w:szCs w:val="28"/>
        </w:rPr>
      </w:pPr>
      <w:r w:rsidRPr="00592FFF">
        <w:rPr>
          <w:bCs/>
          <w:sz w:val="28"/>
          <w:szCs w:val="28"/>
        </w:rPr>
        <w:t>Общая теория налогов</w:t>
      </w:r>
    </w:p>
    <w:p w14:paraId="04615D4A" w14:textId="77777777" w:rsidR="00035BF8" w:rsidRPr="00E47F55" w:rsidRDefault="00035BF8" w:rsidP="00035BF8">
      <w:pPr>
        <w:numPr>
          <w:ilvl w:val="0"/>
          <w:numId w:val="1"/>
        </w:numPr>
        <w:rPr>
          <w:sz w:val="28"/>
          <w:szCs w:val="28"/>
        </w:rPr>
      </w:pPr>
      <w:r w:rsidRPr="00E47F55">
        <w:rPr>
          <w:bCs/>
          <w:sz w:val="28"/>
          <w:szCs w:val="28"/>
        </w:rPr>
        <w:t xml:space="preserve"> </w:t>
      </w:r>
      <w:r w:rsidRPr="00E47F55">
        <w:rPr>
          <w:sz w:val="28"/>
          <w:szCs w:val="28"/>
        </w:rPr>
        <w:t>Роль налогов в формировании государственного бюджета</w:t>
      </w:r>
    </w:p>
    <w:p w14:paraId="26448F04" w14:textId="77777777" w:rsidR="00035BF8" w:rsidRPr="00E47F55" w:rsidRDefault="00035BF8" w:rsidP="00035BF8">
      <w:pPr>
        <w:numPr>
          <w:ilvl w:val="0"/>
          <w:numId w:val="1"/>
        </w:numPr>
        <w:rPr>
          <w:sz w:val="28"/>
          <w:szCs w:val="28"/>
        </w:rPr>
      </w:pPr>
      <w:r w:rsidRPr="00E47F55">
        <w:rPr>
          <w:sz w:val="28"/>
          <w:szCs w:val="28"/>
        </w:rPr>
        <w:t>Организация налоговой системы государства</w:t>
      </w:r>
    </w:p>
    <w:p w14:paraId="2F2F4999" w14:textId="77777777" w:rsidR="00035BF8" w:rsidRPr="00E47F55" w:rsidRDefault="00035BF8" w:rsidP="00035BF8">
      <w:pPr>
        <w:numPr>
          <w:ilvl w:val="0"/>
          <w:numId w:val="1"/>
        </w:numPr>
        <w:rPr>
          <w:sz w:val="28"/>
          <w:szCs w:val="28"/>
        </w:rPr>
      </w:pPr>
      <w:r w:rsidRPr="00E47F55">
        <w:rPr>
          <w:sz w:val="28"/>
          <w:szCs w:val="28"/>
          <w:lang w:val="en-US"/>
        </w:rPr>
        <w:t xml:space="preserve"> </w:t>
      </w:r>
      <w:r w:rsidRPr="00E47F55">
        <w:rPr>
          <w:sz w:val="28"/>
          <w:szCs w:val="28"/>
        </w:rPr>
        <w:t>Налоги зарубежных государств</w:t>
      </w:r>
    </w:p>
    <w:p w14:paraId="44272E73" w14:textId="77777777" w:rsidR="00035BF8" w:rsidRPr="00E47F55" w:rsidRDefault="00035BF8" w:rsidP="00035BF8">
      <w:pPr>
        <w:numPr>
          <w:ilvl w:val="0"/>
          <w:numId w:val="1"/>
        </w:numPr>
        <w:rPr>
          <w:sz w:val="28"/>
          <w:szCs w:val="28"/>
        </w:rPr>
      </w:pPr>
      <w:r w:rsidRPr="00E47F55">
        <w:rPr>
          <w:sz w:val="28"/>
          <w:szCs w:val="28"/>
        </w:rPr>
        <w:t xml:space="preserve">  Налоговая система Республики Казахстан и пути ее совершенствования</w:t>
      </w:r>
    </w:p>
    <w:p w14:paraId="2E2DD0A3" w14:textId="77777777" w:rsidR="00035BF8" w:rsidRPr="00E47F55" w:rsidRDefault="00035BF8" w:rsidP="00035BF8">
      <w:pPr>
        <w:numPr>
          <w:ilvl w:val="0"/>
          <w:numId w:val="1"/>
        </w:numPr>
        <w:rPr>
          <w:sz w:val="28"/>
          <w:szCs w:val="28"/>
        </w:rPr>
      </w:pPr>
      <w:r w:rsidRPr="00E47F55">
        <w:rPr>
          <w:sz w:val="28"/>
          <w:szCs w:val="28"/>
        </w:rPr>
        <w:t xml:space="preserve"> Фискальная политика государства и методы ее проведения</w:t>
      </w:r>
    </w:p>
    <w:p w14:paraId="2EA9D568" w14:textId="77777777" w:rsidR="00035BF8" w:rsidRPr="00E47F55" w:rsidRDefault="00035BF8" w:rsidP="00035BF8">
      <w:pPr>
        <w:numPr>
          <w:ilvl w:val="0"/>
          <w:numId w:val="1"/>
        </w:numPr>
        <w:rPr>
          <w:sz w:val="28"/>
          <w:szCs w:val="28"/>
        </w:rPr>
      </w:pPr>
      <w:r w:rsidRPr="00E47F55">
        <w:rPr>
          <w:sz w:val="28"/>
          <w:szCs w:val="28"/>
        </w:rPr>
        <w:t xml:space="preserve"> Государственные финансы: состав и структура</w:t>
      </w:r>
    </w:p>
    <w:p w14:paraId="446CC89A" w14:textId="77777777" w:rsidR="00035BF8" w:rsidRPr="00E47F55" w:rsidRDefault="00035BF8" w:rsidP="00035BF8">
      <w:pPr>
        <w:numPr>
          <w:ilvl w:val="0"/>
          <w:numId w:val="1"/>
        </w:numPr>
        <w:rPr>
          <w:sz w:val="28"/>
          <w:szCs w:val="28"/>
        </w:rPr>
      </w:pPr>
      <w:r w:rsidRPr="00E47F55">
        <w:rPr>
          <w:sz w:val="28"/>
          <w:szCs w:val="28"/>
          <w:lang w:val="en-US"/>
        </w:rPr>
        <w:t xml:space="preserve"> </w:t>
      </w:r>
      <w:r w:rsidRPr="00E47F55">
        <w:rPr>
          <w:sz w:val="28"/>
          <w:szCs w:val="28"/>
        </w:rPr>
        <w:t xml:space="preserve"> Управление государственными финансами в РК</w:t>
      </w:r>
    </w:p>
    <w:p w14:paraId="1C58A346" w14:textId="77777777" w:rsidR="00035BF8" w:rsidRPr="00E47F55" w:rsidRDefault="00035BF8" w:rsidP="00035BF8">
      <w:pPr>
        <w:numPr>
          <w:ilvl w:val="0"/>
          <w:numId w:val="1"/>
        </w:numPr>
        <w:rPr>
          <w:sz w:val="28"/>
          <w:szCs w:val="28"/>
        </w:rPr>
      </w:pPr>
      <w:r w:rsidRPr="00E47F55">
        <w:rPr>
          <w:sz w:val="28"/>
          <w:szCs w:val="28"/>
        </w:rPr>
        <w:t xml:space="preserve">  Внебюджетные фонды и управление ими</w:t>
      </w:r>
    </w:p>
    <w:p w14:paraId="0F7C7A6A" w14:textId="77777777" w:rsidR="00035BF8" w:rsidRPr="00E47F55" w:rsidRDefault="00035BF8" w:rsidP="00035BF8">
      <w:pPr>
        <w:numPr>
          <w:ilvl w:val="0"/>
          <w:numId w:val="1"/>
        </w:numPr>
        <w:rPr>
          <w:sz w:val="28"/>
          <w:szCs w:val="28"/>
        </w:rPr>
      </w:pPr>
      <w:r w:rsidRPr="00E47F55">
        <w:rPr>
          <w:sz w:val="28"/>
          <w:szCs w:val="28"/>
        </w:rPr>
        <w:t xml:space="preserve"> Местные бюджеты и специфика их организации</w:t>
      </w:r>
    </w:p>
    <w:p w14:paraId="35710103" w14:textId="77777777" w:rsidR="00035BF8" w:rsidRPr="00E47F55" w:rsidRDefault="00035BF8" w:rsidP="00035BF8">
      <w:pPr>
        <w:numPr>
          <w:ilvl w:val="0"/>
          <w:numId w:val="1"/>
        </w:numPr>
        <w:rPr>
          <w:sz w:val="28"/>
          <w:szCs w:val="28"/>
        </w:rPr>
      </w:pPr>
      <w:r w:rsidRPr="00E47F55">
        <w:rPr>
          <w:sz w:val="28"/>
          <w:szCs w:val="28"/>
        </w:rPr>
        <w:t xml:space="preserve"> Финансы в развитии международных экономических отношений</w:t>
      </w:r>
    </w:p>
    <w:p w14:paraId="4B409506" w14:textId="77777777" w:rsidR="00035BF8" w:rsidRPr="00E47F55" w:rsidRDefault="00035BF8" w:rsidP="00035BF8">
      <w:pPr>
        <w:numPr>
          <w:ilvl w:val="0"/>
          <w:numId w:val="1"/>
        </w:numPr>
        <w:rPr>
          <w:sz w:val="28"/>
          <w:szCs w:val="28"/>
        </w:rPr>
      </w:pPr>
      <w:r w:rsidRPr="00E8200A">
        <w:rPr>
          <w:sz w:val="28"/>
          <w:szCs w:val="28"/>
        </w:rPr>
        <w:t xml:space="preserve">  </w:t>
      </w:r>
      <w:r w:rsidRPr="00E47F55">
        <w:rPr>
          <w:sz w:val="28"/>
          <w:szCs w:val="28"/>
        </w:rPr>
        <w:t>Финансы зарубежных государств</w:t>
      </w:r>
    </w:p>
    <w:p w14:paraId="07A1E538" w14:textId="77777777" w:rsidR="00035BF8" w:rsidRPr="00E47F55" w:rsidRDefault="00035BF8" w:rsidP="00035BF8">
      <w:pPr>
        <w:numPr>
          <w:ilvl w:val="0"/>
          <w:numId w:val="1"/>
        </w:numPr>
        <w:rPr>
          <w:sz w:val="28"/>
          <w:szCs w:val="28"/>
        </w:rPr>
      </w:pPr>
      <w:r w:rsidRPr="00E47F55">
        <w:rPr>
          <w:sz w:val="28"/>
          <w:szCs w:val="28"/>
          <w:lang w:val="en-US"/>
        </w:rPr>
        <w:t xml:space="preserve">  </w:t>
      </w:r>
      <w:r w:rsidRPr="00E47F55">
        <w:rPr>
          <w:sz w:val="28"/>
          <w:szCs w:val="28"/>
        </w:rPr>
        <w:t>Эволюционные тенденции развития финансов</w:t>
      </w:r>
    </w:p>
    <w:p w14:paraId="68E3473E" w14:textId="77777777" w:rsidR="00035BF8" w:rsidRPr="00E47F55" w:rsidRDefault="00035BF8" w:rsidP="00035BF8">
      <w:pPr>
        <w:numPr>
          <w:ilvl w:val="0"/>
          <w:numId w:val="1"/>
        </w:numPr>
        <w:rPr>
          <w:sz w:val="28"/>
          <w:szCs w:val="28"/>
        </w:rPr>
      </w:pPr>
      <w:r w:rsidRPr="00E47F55">
        <w:rPr>
          <w:sz w:val="28"/>
          <w:szCs w:val="28"/>
        </w:rPr>
        <w:t xml:space="preserve">  Влияние инфляции на устойчивость финансовой системы</w:t>
      </w:r>
    </w:p>
    <w:p w14:paraId="723114AD" w14:textId="77777777" w:rsidR="00035BF8" w:rsidRPr="00E47F55" w:rsidRDefault="00035BF8" w:rsidP="00035BF8">
      <w:pPr>
        <w:numPr>
          <w:ilvl w:val="0"/>
          <w:numId w:val="1"/>
        </w:numPr>
        <w:rPr>
          <w:sz w:val="28"/>
          <w:szCs w:val="28"/>
        </w:rPr>
      </w:pPr>
      <w:r w:rsidRPr="00E47F55">
        <w:rPr>
          <w:sz w:val="28"/>
          <w:szCs w:val="28"/>
        </w:rPr>
        <w:t xml:space="preserve"> Деятельность финансовых органов в Республике Казахстан</w:t>
      </w:r>
    </w:p>
    <w:p w14:paraId="5FF3140D" w14:textId="77777777" w:rsidR="00035BF8" w:rsidRPr="00E47F55" w:rsidRDefault="00035BF8" w:rsidP="00035BF8">
      <w:pPr>
        <w:numPr>
          <w:ilvl w:val="0"/>
          <w:numId w:val="1"/>
        </w:numPr>
        <w:rPr>
          <w:sz w:val="28"/>
          <w:szCs w:val="28"/>
        </w:rPr>
      </w:pPr>
      <w:r w:rsidRPr="00E47F55">
        <w:rPr>
          <w:sz w:val="28"/>
          <w:szCs w:val="28"/>
        </w:rPr>
        <w:t xml:space="preserve">  Организация финансов хозяйствующих субъектов</w:t>
      </w:r>
    </w:p>
    <w:p w14:paraId="0B552372" w14:textId="77777777" w:rsidR="00035BF8" w:rsidRPr="00E47F55" w:rsidRDefault="00035BF8" w:rsidP="00035BF8">
      <w:pPr>
        <w:numPr>
          <w:ilvl w:val="0"/>
          <w:numId w:val="1"/>
        </w:numPr>
        <w:rPr>
          <w:sz w:val="28"/>
          <w:szCs w:val="28"/>
        </w:rPr>
      </w:pPr>
      <w:r w:rsidRPr="00E47F55">
        <w:rPr>
          <w:sz w:val="28"/>
          <w:szCs w:val="28"/>
        </w:rPr>
        <w:t xml:space="preserve">  Финансы предприятий, функционирующих на коммерческих началах</w:t>
      </w:r>
    </w:p>
    <w:p w14:paraId="5C3D9565" w14:textId="77777777" w:rsidR="00035BF8" w:rsidRPr="00E47F55" w:rsidRDefault="00035BF8" w:rsidP="00035BF8">
      <w:pPr>
        <w:numPr>
          <w:ilvl w:val="0"/>
          <w:numId w:val="1"/>
        </w:numPr>
        <w:rPr>
          <w:sz w:val="28"/>
          <w:szCs w:val="28"/>
        </w:rPr>
      </w:pPr>
      <w:r w:rsidRPr="00E8200A">
        <w:rPr>
          <w:sz w:val="28"/>
          <w:szCs w:val="28"/>
        </w:rPr>
        <w:t xml:space="preserve">  </w:t>
      </w:r>
      <w:r w:rsidRPr="00E47F55">
        <w:rPr>
          <w:sz w:val="28"/>
          <w:szCs w:val="28"/>
        </w:rPr>
        <w:t>Теоретические аспекты развития страхования</w:t>
      </w:r>
    </w:p>
    <w:p w14:paraId="41991A62" w14:textId="77777777" w:rsidR="00035BF8" w:rsidRPr="00E47F55" w:rsidRDefault="00035BF8" w:rsidP="00035BF8">
      <w:pPr>
        <w:numPr>
          <w:ilvl w:val="0"/>
          <w:numId w:val="1"/>
        </w:numPr>
        <w:rPr>
          <w:sz w:val="28"/>
          <w:szCs w:val="28"/>
        </w:rPr>
      </w:pPr>
      <w:r w:rsidRPr="00E47F55">
        <w:rPr>
          <w:sz w:val="28"/>
          <w:szCs w:val="28"/>
        </w:rPr>
        <w:t xml:space="preserve">  Страховой рынок РК: проблемы и перспективы развития</w:t>
      </w:r>
    </w:p>
    <w:p w14:paraId="29960183" w14:textId="77777777" w:rsidR="00035BF8" w:rsidRPr="00E47F55" w:rsidRDefault="00035BF8" w:rsidP="00035BF8">
      <w:pPr>
        <w:numPr>
          <w:ilvl w:val="0"/>
          <w:numId w:val="1"/>
        </w:numPr>
        <w:rPr>
          <w:sz w:val="28"/>
          <w:szCs w:val="28"/>
        </w:rPr>
      </w:pPr>
      <w:r w:rsidRPr="00E8200A">
        <w:rPr>
          <w:sz w:val="28"/>
          <w:szCs w:val="28"/>
        </w:rPr>
        <w:t xml:space="preserve">  </w:t>
      </w:r>
      <w:r w:rsidRPr="00E47F55">
        <w:rPr>
          <w:sz w:val="28"/>
          <w:szCs w:val="28"/>
        </w:rPr>
        <w:t>Социальное страхование в РК</w:t>
      </w:r>
    </w:p>
    <w:p w14:paraId="7AC4C53E" w14:textId="77777777" w:rsidR="00035BF8" w:rsidRPr="00E47F55" w:rsidRDefault="00035BF8" w:rsidP="00035BF8">
      <w:pPr>
        <w:numPr>
          <w:ilvl w:val="0"/>
          <w:numId w:val="1"/>
        </w:numPr>
        <w:rPr>
          <w:sz w:val="28"/>
          <w:szCs w:val="28"/>
        </w:rPr>
      </w:pPr>
      <w:r w:rsidRPr="00E47F55">
        <w:rPr>
          <w:sz w:val="28"/>
          <w:szCs w:val="28"/>
          <w:lang w:val="en-US"/>
        </w:rPr>
        <w:t xml:space="preserve"> </w:t>
      </w:r>
      <w:r w:rsidRPr="00E47F55">
        <w:rPr>
          <w:bCs/>
          <w:sz w:val="28"/>
          <w:szCs w:val="28"/>
        </w:rPr>
        <w:t>Государственный кредит</w:t>
      </w:r>
    </w:p>
    <w:p w14:paraId="69CFE6BD" w14:textId="77777777" w:rsidR="00035BF8" w:rsidRPr="00E47F55" w:rsidRDefault="00035BF8" w:rsidP="00035BF8">
      <w:pPr>
        <w:numPr>
          <w:ilvl w:val="0"/>
          <w:numId w:val="1"/>
        </w:numPr>
        <w:rPr>
          <w:sz w:val="28"/>
          <w:szCs w:val="28"/>
        </w:rPr>
      </w:pPr>
      <w:r w:rsidRPr="00E47F55">
        <w:rPr>
          <w:bCs/>
          <w:sz w:val="28"/>
          <w:szCs w:val="28"/>
        </w:rPr>
        <w:t xml:space="preserve"> </w:t>
      </w:r>
      <w:r w:rsidRPr="00E47F55">
        <w:rPr>
          <w:sz w:val="28"/>
          <w:szCs w:val="28"/>
        </w:rPr>
        <w:t>Управление государственным долгом в РК</w:t>
      </w:r>
    </w:p>
    <w:p w14:paraId="67D3CD61" w14:textId="77777777" w:rsidR="00035BF8" w:rsidRPr="00E47F55" w:rsidRDefault="00035BF8" w:rsidP="00035BF8">
      <w:pPr>
        <w:numPr>
          <w:ilvl w:val="0"/>
          <w:numId w:val="1"/>
        </w:numPr>
        <w:rPr>
          <w:sz w:val="28"/>
          <w:szCs w:val="28"/>
        </w:rPr>
      </w:pPr>
      <w:r w:rsidRPr="00E47F55">
        <w:rPr>
          <w:sz w:val="28"/>
          <w:szCs w:val="28"/>
          <w:lang w:val="en-US"/>
        </w:rPr>
        <w:t xml:space="preserve"> </w:t>
      </w:r>
      <w:r w:rsidRPr="00E47F55">
        <w:rPr>
          <w:sz w:val="28"/>
          <w:szCs w:val="28"/>
        </w:rPr>
        <w:t>Финансовый  менеджмент коммерческого предприятия</w:t>
      </w:r>
    </w:p>
    <w:p w14:paraId="437AF195" w14:textId="77777777" w:rsidR="00035BF8" w:rsidRPr="00E47F55" w:rsidRDefault="00035BF8" w:rsidP="00035BF8">
      <w:pPr>
        <w:numPr>
          <w:ilvl w:val="0"/>
          <w:numId w:val="1"/>
        </w:numPr>
        <w:rPr>
          <w:sz w:val="28"/>
          <w:szCs w:val="28"/>
        </w:rPr>
      </w:pPr>
      <w:r w:rsidRPr="00E47F55">
        <w:rPr>
          <w:sz w:val="28"/>
          <w:szCs w:val="28"/>
        </w:rPr>
        <w:t xml:space="preserve">  Объекты и субъекты финансового рынка. Фондовые биржи и их роль</w:t>
      </w:r>
    </w:p>
    <w:p w14:paraId="5E92B7D2" w14:textId="77777777" w:rsidR="00035BF8" w:rsidRPr="00E47F55" w:rsidRDefault="00035BF8" w:rsidP="00035BF8">
      <w:pPr>
        <w:numPr>
          <w:ilvl w:val="0"/>
          <w:numId w:val="1"/>
        </w:numPr>
        <w:rPr>
          <w:sz w:val="28"/>
          <w:szCs w:val="28"/>
        </w:rPr>
      </w:pPr>
      <w:r w:rsidRPr="00E47F55">
        <w:rPr>
          <w:sz w:val="28"/>
          <w:szCs w:val="28"/>
        </w:rPr>
        <w:t xml:space="preserve">  Бюджетные отношения и бюджетный механизм</w:t>
      </w:r>
    </w:p>
    <w:p w14:paraId="3DA2D333" w14:textId="77777777" w:rsidR="00035BF8" w:rsidRPr="00E47F55" w:rsidRDefault="00035BF8" w:rsidP="00035BF8">
      <w:pPr>
        <w:numPr>
          <w:ilvl w:val="0"/>
          <w:numId w:val="1"/>
        </w:numPr>
        <w:rPr>
          <w:sz w:val="28"/>
          <w:szCs w:val="28"/>
        </w:rPr>
      </w:pPr>
      <w:r w:rsidRPr="00E47F55">
        <w:rPr>
          <w:sz w:val="28"/>
          <w:szCs w:val="28"/>
          <w:lang w:val="en-US"/>
        </w:rPr>
        <w:t xml:space="preserve"> </w:t>
      </w:r>
      <w:r w:rsidRPr="00E47F55">
        <w:rPr>
          <w:sz w:val="28"/>
          <w:szCs w:val="28"/>
        </w:rPr>
        <w:t>Государственное финансовое регулирование экономики</w:t>
      </w:r>
    </w:p>
    <w:p w14:paraId="2A8D1230" w14:textId="77777777" w:rsidR="00035BF8" w:rsidRDefault="00035BF8" w:rsidP="00035BF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Pr="003E46C1">
        <w:rPr>
          <w:sz w:val="28"/>
          <w:szCs w:val="28"/>
        </w:rPr>
        <w:t>Финансовое планирование и прогнозирование</w:t>
      </w:r>
    </w:p>
    <w:p w14:paraId="00FF79EF" w14:textId="77777777" w:rsidR="00035BF8" w:rsidRPr="00762C04" w:rsidRDefault="00035BF8" w:rsidP="00035BF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2C04">
        <w:rPr>
          <w:sz w:val="28"/>
          <w:szCs w:val="28"/>
        </w:rPr>
        <w:t>Финансовые прогнозы: виды, сферы применения, роль</w:t>
      </w:r>
    </w:p>
    <w:p w14:paraId="63F565AB" w14:textId="77777777" w:rsidR="00035BF8" w:rsidRPr="003E46C1" w:rsidRDefault="00035BF8" w:rsidP="00035BF8">
      <w:pPr>
        <w:numPr>
          <w:ilvl w:val="0"/>
          <w:numId w:val="1"/>
        </w:numPr>
        <w:rPr>
          <w:sz w:val="28"/>
          <w:szCs w:val="28"/>
        </w:rPr>
      </w:pPr>
      <w:r w:rsidRPr="00762C04">
        <w:rPr>
          <w:sz w:val="28"/>
          <w:szCs w:val="28"/>
        </w:rPr>
        <w:t xml:space="preserve"> </w:t>
      </w:r>
      <w:r w:rsidRPr="003E46C1">
        <w:rPr>
          <w:sz w:val="28"/>
          <w:szCs w:val="28"/>
        </w:rPr>
        <w:t>Финансы домашних хозяйств</w:t>
      </w:r>
    </w:p>
    <w:p w14:paraId="584A3287" w14:textId="77777777" w:rsidR="00035BF8" w:rsidRPr="003E46C1" w:rsidRDefault="00035BF8" w:rsidP="00035BF8">
      <w:pPr>
        <w:numPr>
          <w:ilvl w:val="0"/>
          <w:numId w:val="1"/>
        </w:numPr>
        <w:rPr>
          <w:sz w:val="28"/>
          <w:szCs w:val="28"/>
        </w:rPr>
      </w:pPr>
      <w:r w:rsidRPr="003E46C1">
        <w:rPr>
          <w:sz w:val="28"/>
          <w:szCs w:val="28"/>
        </w:rPr>
        <w:t xml:space="preserve"> Финансы во внешнеэкономической деятельности государства</w:t>
      </w:r>
    </w:p>
    <w:p w14:paraId="31814F71" w14:textId="77777777" w:rsidR="00035BF8" w:rsidRPr="003E46C1" w:rsidRDefault="00035BF8" w:rsidP="00035BF8">
      <w:pPr>
        <w:numPr>
          <w:ilvl w:val="0"/>
          <w:numId w:val="1"/>
        </w:numPr>
        <w:rPr>
          <w:sz w:val="28"/>
          <w:szCs w:val="28"/>
        </w:rPr>
      </w:pPr>
      <w:r w:rsidRPr="003E46C1">
        <w:rPr>
          <w:sz w:val="28"/>
          <w:szCs w:val="28"/>
          <w:lang w:val="en-US"/>
        </w:rPr>
        <w:lastRenderedPageBreak/>
        <w:t xml:space="preserve">  </w:t>
      </w:r>
      <w:r w:rsidRPr="003E46C1">
        <w:rPr>
          <w:sz w:val="28"/>
          <w:szCs w:val="28"/>
        </w:rPr>
        <w:t>Финансы некоммерческих организаций</w:t>
      </w:r>
    </w:p>
    <w:p w14:paraId="48D17931" w14:textId="77777777" w:rsidR="00035BF8" w:rsidRPr="003E46C1" w:rsidRDefault="00035BF8" w:rsidP="00035BF8">
      <w:pPr>
        <w:numPr>
          <w:ilvl w:val="0"/>
          <w:numId w:val="1"/>
        </w:numPr>
        <w:rPr>
          <w:sz w:val="28"/>
          <w:szCs w:val="28"/>
        </w:rPr>
      </w:pPr>
      <w:r w:rsidRPr="003E46C1">
        <w:rPr>
          <w:sz w:val="28"/>
          <w:szCs w:val="28"/>
        </w:rPr>
        <w:t xml:space="preserve"> Платежный баланс РК и его структура</w:t>
      </w:r>
    </w:p>
    <w:p w14:paraId="27233028" w14:textId="77777777" w:rsidR="00035BF8" w:rsidRDefault="00035BF8" w:rsidP="00035BF8">
      <w:pPr>
        <w:numPr>
          <w:ilvl w:val="0"/>
          <w:numId w:val="1"/>
        </w:numPr>
        <w:rPr>
          <w:sz w:val="28"/>
          <w:szCs w:val="28"/>
        </w:rPr>
      </w:pPr>
      <w:r w:rsidRPr="003E46C1">
        <w:rPr>
          <w:sz w:val="28"/>
          <w:szCs w:val="28"/>
        </w:rPr>
        <w:t xml:space="preserve">  Национальный Фонд Республики Казахстан и его значение в бюджетных отношениях</w:t>
      </w:r>
    </w:p>
    <w:p w14:paraId="0BFB42D4" w14:textId="77777777" w:rsidR="00035BF8" w:rsidRDefault="00035BF8" w:rsidP="00035BF8">
      <w:pPr>
        <w:numPr>
          <w:ilvl w:val="0"/>
          <w:numId w:val="1"/>
        </w:numPr>
        <w:rPr>
          <w:sz w:val="28"/>
          <w:szCs w:val="28"/>
        </w:rPr>
      </w:pPr>
      <w:r w:rsidRPr="003B624B">
        <w:rPr>
          <w:sz w:val="28"/>
          <w:szCs w:val="28"/>
        </w:rPr>
        <w:t>Деятельность пенсионных фондов в РК</w:t>
      </w:r>
    </w:p>
    <w:p w14:paraId="74EC36BD" w14:textId="4AD16306" w:rsidR="00AC6809" w:rsidRDefault="00AC6809"/>
    <w:p w14:paraId="5DD0C807" w14:textId="2D968F22" w:rsidR="007C6428" w:rsidRDefault="007C6428"/>
    <w:p w14:paraId="03FDD5FC" w14:textId="3C06D4BA" w:rsidR="007C6428" w:rsidRDefault="007C6428"/>
    <w:p w14:paraId="4D1D4491" w14:textId="77777777" w:rsidR="007C6428" w:rsidRPr="007C6428" w:rsidRDefault="007C6428">
      <w:bookmarkStart w:id="0" w:name="_GoBack"/>
      <w:bookmarkEnd w:id="0"/>
    </w:p>
    <w:sectPr w:rsidR="007C6428" w:rsidRPr="007C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F2D39"/>
    <w:multiLevelType w:val="hybridMultilevel"/>
    <w:tmpl w:val="2774D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3B2230"/>
    <w:multiLevelType w:val="multilevel"/>
    <w:tmpl w:val="1F1E2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85"/>
    <w:rsid w:val="00035BF8"/>
    <w:rsid w:val="00194503"/>
    <w:rsid w:val="007C6428"/>
    <w:rsid w:val="009D3A2B"/>
    <w:rsid w:val="00AC6809"/>
    <w:rsid w:val="00FC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9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5B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BF8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Body Text"/>
    <w:basedOn w:val="a"/>
    <w:link w:val="a4"/>
    <w:rsid w:val="00035BF8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35BF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5B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BF8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Body Text"/>
    <w:basedOn w:val="a"/>
    <w:link w:val="a4"/>
    <w:rsid w:val="00035BF8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35BF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Карагандинский экономический университет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3</cp:revision>
  <dcterms:created xsi:type="dcterms:W3CDTF">2020-11-18T10:34:00Z</dcterms:created>
  <dcterms:modified xsi:type="dcterms:W3CDTF">2020-11-18T10:35:00Z</dcterms:modified>
</cp:coreProperties>
</file>